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70" w:rsidRPr="00502070" w:rsidRDefault="00502070" w:rsidP="00502070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bookmarkEnd w:id="0"/>
      <w:r w:rsidRPr="00502070">
        <w:rPr>
          <w:b/>
          <w:bCs/>
          <w:kern w:val="36"/>
          <w:sz w:val="48"/>
          <w:szCs w:val="48"/>
        </w:rPr>
        <w:t>ОРВИ и грипп</w:t>
      </w:r>
    </w:p>
    <w:p w:rsidR="00502070" w:rsidRPr="00502070" w:rsidRDefault="00502070" w:rsidP="0050207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02070">
        <w:rPr>
          <w:sz w:val="24"/>
          <w:szCs w:val="24"/>
        </w:rPr>
        <w:t>Острые респираторно-вирусные инфекции (ОРВИ), или как их часто называют –«простуды», имеют многовековую историю, но только в середине 20 века учеными было установлено, что ОРВИ и грипп вызывают вирусы и бактерии, которых на сегодняшний день известно более 200. Наиболее значимыми возбудителями ОРВИ по частоте, после вирусов гриппа, являются адено-, РС-, рино-,парагриппозный, и коронавирусы.</w:t>
      </w:r>
      <w:r w:rsidRPr="00502070">
        <w:rPr>
          <w:sz w:val="24"/>
          <w:szCs w:val="24"/>
        </w:rPr>
        <w:br/>
        <w:t>Любой человек может болеть ОРВИ неоднократно, и если в течение года заболевание регистрируется 4 и более раза, то считается, что это часто болеющий человек. Среди детей-дошкольников количество часто болеющих достигает 75-80%.</w:t>
      </w:r>
      <w:r w:rsidRPr="00502070">
        <w:rPr>
          <w:sz w:val="24"/>
          <w:szCs w:val="24"/>
        </w:rPr>
        <w:br/>
        <w:t>Причинами столь широкого распространения ОРВИ являются полиэтиологичность (большое количество возбудителей ОРВИ), воздушно-капельный путь передачи инфекции, нестойкость иммунитета.</w:t>
      </w:r>
      <w:r w:rsidRPr="00502070">
        <w:rPr>
          <w:sz w:val="24"/>
          <w:szCs w:val="24"/>
        </w:rPr>
        <w:br/>
        <w:t>Многие вирусы обладают иммунодепрессивной активностью (т. е. значительно снижают защитные возможности организма), что может стать причиной как затяжного течения процесса, так и развития осложнений. Течение ОРВИ нередко осложняется пневмонией, бронхитом (воспаление бронхов), гайморитом(воспаление придаточной пазухи носа), отитом (воспаление уха) и другими заболеваниями.</w:t>
      </w:r>
    </w:p>
    <w:p w:rsidR="00502070" w:rsidRPr="00502070" w:rsidRDefault="00502070" w:rsidP="00502070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502070">
        <w:rPr>
          <w:b/>
          <w:bCs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0" wp14:anchorId="40932906" wp14:editId="22A50B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71700" cy="2667000"/>
            <wp:effectExtent l="0" t="0" r="0" b="0"/>
            <wp:wrapSquare wrapText="bothSides"/>
            <wp:docPr id="1" name="Рисунок 1" descr="http://old.zdrav.tomsk.ru/export/sites/ru.tomsk.zdrav/Pacient/profilaktika/01/gri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zdrav.tomsk.ru/export/sites/ru.tomsk.zdrav/Pacient/profilaktika/01/gripp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070">
        <w:rPr>
          <w:b/>
          <w:bCs/>
          <w:sz w:val="36"/>
          <w:szCs w:val="36"/>
        </w:rPr>
        <w:t>Основные признаки ОРВИ</w:t>
      </w:r>
    </w:p>
    <w:p w:rsidR="00502070" w:rsidRDefault="00502070" w:rsidP="0050207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02070">
        <w:rPr>
          <w:sz w:val="24"/>
          <w:szCs w:val="24"/>
        </w:rPr>
        <w:t>Клинические проявления ОРВИ обусловлены как свойствами возбудителей, так и степенью защитной активности организма.</w:t>
      </w:r>
      <w:r w:rsidRPr="00502070">
        <w:rPr>
          <w:sz w:val="24"/>
          <w:szCs w:val="24"/>
        </w:rPr>
        <w:br/>
      </w:r>
      <w:r w:rsidRPr="00502070">
        <w:rPr>
          <w:b/>
          <w:bCs/>
          <w:sz w:val="24"/>
          <w:szCs w:val="24"/>
        </w:rPr>
        <w:t>Грипп.</w:t>
      </w:r>
      <w:r w:rsidRPr="00502070">
        <w:rPr>
          <w:sz w:val="24"/>
          <w:szCs w:val="24"/>
        </w:rPr>
        <w:t xml:space="preserve"> Характерными симптомами его являются острое начало, повышение температуры тела, головная боль, боли в мыщцах, гиперемия (покраснение) слизистой оболочки верхних дыхательных путей, серозные и слизисто-серозные выделения из носа и, соответственно, затрудненное дыхание,надсадный сухой кашель, першение в горле, охриплость голосам. Грипп может сопровождаться развитием тяжелой (токсической) формы с появлением кровотечений, гемморагической сыпи на коже,менингоэнцефалита и даже отека легких, что может привести к летальному исходу. Иногда развивается бронхит, пневмония, что рассматривается уже как осложнение заболевания.</w:t>
      </w:r>
      <w:r w:rsidRPr="00502070">
        <w:rPr>
          <w:sz w:val="24"/>
          <w:szCs w:val="24"/>
        </w:rPr>
        <w:br/>
        <w:t xml:space="preserve">Грипп необходимо дифференцировать с другими ОРВИ. </w:t>
      </w:r>
      <w:r w:rsidRPr="00502070">
        <w:rPr>
          <w:b/>
          <w:bCs/>
          <w:sz w:val="24"/>
          <w:szCs w:val="24"/>
        </w:rPr>
        <w:t>Парагрипп</w:t>
      </w:r>
      <w:r w:rsidRPr="00502070">
        <w:rPr>
          <w:sz w:val="24"/>
          <w:szCs w:val="24"/>
        </w:rPr>
        <w:t xml:space="preserve"> можно заподозрить при преобладании симптомов острого ларингита(осиплость голоса) или трахеита без выраженной интоксикации. У маленьких детей при парагриппе часто развивается спазм гортани («ложный» круп), что требует обязательной госпитализации в стационар.</w:t>
      </w:r>
      <w:r w:rsidRPr="00502070">
        <w:rPr>
          <w:sz w:val="24"/>
          <w:szCs w:val="24"/>
        </w:rPr>
        <w:br/>
      </w:r>
      <w:r w:rsidRPr="00502070">
        <w:rPr>
          <w:b/>
          <w:bCs/>
          <w:sz w:val="24"/>
          <w:szCs w:val="24"/>
        </w:rPr>
        <w:t>Аденовирусную инфекцию</w:t>
      </w:r>
      <w:r w:rsidRPr="00502070">
        <w:rPr>
          <w:sz w:val="24"/>
          <w:szCs w:val="24"/>
        </w:rPr>
        <w:t xml:space="preserve"> характеризует конъюнктивит, ринит, воспаление слизистой оболочки кишечника. Часто наблюдается явления фарингита: боль при глотании, «першение», могут увеличиваться шейные лимфатические узлы.</w:t>
      </w:r>
      <w:r w:rsidRPr="00502070">
        <w:rPr>
          <w:sz w:val="24"/>
          <w:szCs w:val="24"/>
        </w:rPr>
        <w:br/>
      </w:r>
      <w:r w:rsidRPr="00502070">
        <w:rPr>
          <w:b/>
          <w:bCs/>
          <w:sz w:val="24"/>
          <w:szCs w:val="24"/>
        </w:rPr>
        <w:t>Респираторно-синцитиальная инфекция.</w:t>
      </w:r>
      <w:r w:rsidRPr="00502070">
        <w:rPr>
          <w:sz w:val="24"/>
          <w:szCs w:val="24"/>
        </w:rPr>
        <w:t xml:space="preserve"> Протекает в виде выраженных бронхита и бронхиолита (воспаление мелких бронхов), причем легкие вовлекаются в процесс до 90% случаев, а у половины больных присоединяется бронхообструктивный синдром (приступы удушья).</w:t>
      </w:r>
      <w:r w:rsidRPr="00502070">
        <w:rPr>
          <w:sz w:val="24"/>
          <w:szCs w:val="24"/>
        </w:rPr>
        <w:br/>
        <w:t xml:space="preserve">На </w:t>
      </w:r>
      <w:r w:rsidRPr="00502070">
        <w:rPr>
          <w:b/>
          <w:bCs/>
          <w:sz w:val="24"/>
          <w:szCs w:val="24"/>
        </w:rPr>
        <w:t>риновирусную инфекцию</w:t>
      </w:r>
      <w:r w:rsidRPr="00502070">
        <w:rPr>
          <w:sz w:val="24"/>
          <w:szCs w:val="24"/>
        </w:rPr>
        <w:t xml:space="preserve"> может указывать легкое течение заболевания с выраженным насморком («болезнь носовых платков»).</w:t>
      </w:r>
    </w:p>
    <w:p w:rsidR="00502070" w:rsidRDefault="00502070" w:rsidP="0050207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502070" w:rsidRPr="00502070" w:rsidRDefault="00502070" w:rsidP="0050207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502070" w:rsidRPr="00502070" w:rsidRDefault="00502070" w:rsidP="00502070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502070">
        <w:rPr>
          <w:b/>
          <w:bCs/>
          <w:sz w:val="36"/>
          <w:szCs w:val="36"/>
        </w:rPr>
        <w:lastRenderedPageBreak/>
        <w:t>Меры профилактики гриппа</w:t>
      </w:r>
    </w:p>
    <w:p w:rsidR="00502070" w:rsidRPr="00502070" w:rsidRDefault="00502070" w:rsidP="0050207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02070">
        <w:rPr>
          <w:b/>
          <w:bCs/>
          <w:sz w:val="24"/>
          <w:szCs w:val="24"/>
        </w:rPr>
        <w:t>Особое внимание следует уделять профилактике гриппа среди:</w:t>
      </w:r>
    </w:p>
    <w:p w:rsidR="00502070" w:rsidRPr="00502070" w:rsidRDefault="00502070" w:rsidP="00502070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02070">
        <w:rPr>
          <w:sz w:val="24"/>
          <w:szCs w:val="24"/>
        </w:rPr>
        <w:t>«групп высокого риска неблагоприятных последствий гриппа» - пенсионеры, лица,страдающие хроническими заболеваниями, лица, часто болеющие ОРВИ, дети дошкольного возраста,учащиеся 1-4 классов.</w:t>
      </w:r>
    </w:p>
    <w:p w:rsidR="00502070" w:rsidRPr="00502070" w:rsidRDefault="00502070" w:rsidP="00502070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02070">
        <w:rPr>
          <w:sz w:val="24"/>
          <w:szCs w:val="24"/>
        </w:rPr>
        <w:t>«групп высокого риска заражения гриппом» - медицинский персонал, работники сферы бытового обслуживания, транспорта, учебных заведений, школьники.</w:t>
      </w:r>
    </w:p>
    <w:p w:rsidR="00502070" w:rsidRPr="00502070" w:rsidRDefault="00502070" w:rsidP="0050207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02070">
        <w:rPr>
          <w:b/>
          <w:bCs/>
          <w:sz w:val="24"/>
          <w:szCs w:val="24"/>
        </w:rPr>
        <w:t>Методы неспецифической защиты, направленные на оздоровление:</w:t>
      </w:r>
      <w:r w:rsidRPr="00502070">
        <w:rPr>
          <w:b/>
          <w:bCs/>
          <w:sz w:val="24"/>
          <w:szCs w:val="24"/>
        </w:rPr>
        <w:br/>
      </w:r>
      <w:r w:rsidRPr="00502070">
        <w:rPr>
          <w:sz w:val="24"/>
          <w:szCs w:val="24"/>
        </w:rPr>
        <w:t>1. Соблюдение санитарно-гигиенических норм и правил в любое время года(проветривание и уборка помещений, рациональное применение дезинфицирующих средств), но особенно во время эпидемии гриппа.</w:t>
      </w:r>
      <w:r w:rsidRPr="00502070">
        <w:rPr>
          <w:sz w:val="24"/>
          <w:szCs w:val="24"/>
        </w:rPr>
        <w:br/>
        <w:t>2. Режим дня.</w:t>
      </w:r>
      <w:r w:rsidRPr="00502070">
        <w:rPr>
          <w:sz w:val="24"/>
          <w:szCs w:val="24"/>
        </w:rPr>
        <w:br/>
      </w:r>
      <w:r w:rsidRPr="00502070">
        <w:rPr>
          <w:b/>
          <w:bCs/>
          <w:sz w:val="24"/>
          <w:szCs w:val="24"/>
        </w:rPr>
        <w:t>Методы неспецифической защиты, направленные на повышение сопротивляемости организма:</w:t>
      </w:r>
      <w:r w:rsidRPr="00502070">
        <w:rPr>
          <w:sz w:val="24"/>
          <w:szCs w:val="24"/>
        </w:rPr>
        <w:br/>
      </w:r>
      <w:r w:rsidRPr="00502070">
        <w:rPr>
          <w:b/>
          <w:bCs/>
          <w:sz w:val="24"/>
          <w:szCs w:val="24"/>
        </w:rPr>
        <w:t>1.</w:t>
      </w:r>
      <w:r w:rsidRPr="00502070">
        <w:rPr>
          <w:sz w:val="24"/>
          <w:szCs w:val="24"/>
        </w:rPr>
        <w:t xml:space="preserve"> Физическая активность повышает защитный потенциал и способствует восстановлению нарушенных в процессе заболеваний функций организма.</w:t>
      </w:r>
      <w:r w:rsidRPr="00502070">
        <w:rPr>
          <w:sz w:val="24"/>
          <w:szCs w:val="24"/>
        </w:rPr>
        <w:br/>
        <w:t>А. Утренняя гимнастика</w:t>
      </w:r>
      <w:r w:rsidRPr="00502070">
        <w:rPr>
          <w:sz w:val="24"/>
          <w:szCs w:val="24"/>
        </w:rPr>
        <w:br/>
        <w:t>Б. Физкультурные занятия 2 раза в неделю.</w:t>
      </w:r>
      <w:r w:rsidRPr="00502070">
        <w:rPr>
          <w:sz w:val="24"/>
          <w:szCs w:val="24"/>
        </w:rPr>
        <w:br/>
      </w:r>
      <w:r w:rsidRPr="00502070">
        <w:rPr>
          <w:b/>
          <w:bCs/>
          <w:sz w:val="24"/>
          <w:szCs w:val="24"/>
        </w:rPr>
        <w:t>2.</w:t>
      </w:r>
      <w:r w:rsidRPr="00502070">
        <w:rPr>
          <w:sz w:val="24"/>
          <w:szCs w:val="24"/>
        </w:rPr>
        <w:t xml:space="preserve"> Закаливающие процедуры.</w:t>
      </w:r>
      <w:r w:rsidRPr="00502070">
        <w:rPr>
          <w:sz w:val="24"/>
          <w:szCs w:val="24"/>
        </w:rPr>
        <w:br/>
        <w:t>А. Прогулки на свежем воздухе 2 раза в день;</w:t>
      </w:r>
      <w:r w:rsidRPr="00502070">
        <w:rPr>
          <w:sz w:val="24"/>
          <w:szCs w:val="24"/>
        </w:rPr>
        <w:br/>
        <w:t>Б. Контрастное обливание стоп;</w:t>
      </w:r>
      <w:r w:rsidRPr="00502070">
        <w:rPr>
          <w:sz w:val="24"/>
          <w:szCs w:val="24"/>
        </w:rPr>
        <w:br/>
        <w:t>В. Воздушные ванны в сочетании с утренней гимнастикой;</w:t>
      </w:r>
      <w:r w:rsidRPr="00502070">
        <w:rPr>
          <w:sz w:val="24"/>
          <w:szCs w:val="24"/>
        </w:rPr>
        <w:br/>
        <w:t>Г. Умывание прохладной водой (14-16 ºС);</w:t>
      </w:r>
      <w:r w:rsidRPr="00502070">
        <w:rPr>
          <w:sz w:val="24"/>
          <w:szCs w:val="24"/>
        </w:rPr>
        <w:br/>
        <w:t>Д. Для детей желателен дневной сон на свежем воздухе или в хорошо проветренной комнате.</w:t>
      </w:r>
      <w:r w:rsidRPr="00502070">
        <w:rPr>
          <w:sz w:val="24"/>
          <w:szCs w:val="24"/>
        </w:rPr>
        <w:br/>
      </w:r>
      <w:r w:rsidRPr="00502070">
        <w:rPr>
          <w:b/>
          <w:bCs/>
          <w:sz w:val="24"/>
          <w:szCs w:val="24"/>
        </w:rPr>
        <w:t>3.</w:t>
      </w:r>
      <w:r w:rsidRPr="00502070">
        <w:rPr>
          <w:sz w:val="24"/>
          <w:szCs w:val="24"/>
        </w:rPr>
        <w:t xml:space="preserve"> Физиотерапевтические процедуры. Назначаются только врачом по мере необходимости.</w:t>
      </w:r>
      <w:r w:rsidRPr="00502070">
        <w:rPr>
          <w:sz w:val="24"/>
          <w:szCs w:val="24"/>
        </w:rPr>
        <w:br/>
      </w:r>
      <w:r w:rsidRPr="00502070">
        <w:rPr>
          <w:b/>
          <w:bCs/>
          <w:sz w:val="24"/>
          <w:szCs w:val="24"/>
        </w:rPr>
        <w:t>4.</w:t>
      </w:r>
      <w:r w:rsidRPr="00502070">
        <w:rPr>
          <w:sz w:val="24"/>
          <w:szCs w:val="24"/>
        </w:rPr>
        <w:t xml:space="preserve"> Прием поливитаминных препаратов. </w:t>
      </w:r>
      <w:r w:rsidRPr="00502070"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 wp14:anchorId="6899B294" wp14:editId="7210001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1905000"/>
            <wp:effectExtent l="0" t="0" r="0" b="0"/>
            <wp:wrapSquare wrapText="bothSides"/>
            <wp:docPr id="2" name="Рисунок 2" descr="http://old.zdrav.tomsk.ru/export/sites/ru.tomsk.zdrav/Pacient/profilaktika/01/gri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d.zdrav.tomsk.ru/export/sites/ru.tomsk.zdrav/Pacient/profilaktika/01/gripp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070">
        <w:rPr>
          <w:sz w:val="24"/>
          <w:szCs w:val="24"/>
        </w:rPr>
        <w:br/>
      </w:r>
      <w:r w:rsidRPr="00502070">
        <w:rPr>
          <w:b/>
          <w:bCs/>
          <w:sz w:val="24"/>
          <w:szCs w:val="24"/>
        </w:rPr>
        <w:t>5.</w:t>
      </w:r>
      <w:r w:rsidRPr="00502070">
        <w:rPr>
          <w:sz w:val="24"/>
          <w:szCs w:val="24"/>
        </w:rPr>
        <w:t xml:space="preserve"> Прием препаратов, повышающих неспесифическую резистентность организма(иммунокорректоры) – экстракт элеутероккока, настойка аралии, препараты эхинацеи, ИРС-19, иммунал,дибазол, анаферон, афлубин.</w:t>
      </w:r>
      <w:r w:rsidRPr="00502070">
        <w:rPr>
          <w:sz w:val="24"/>
          <w:szCs w:val="24"/>
        </w:rPr>
        <w:br/>
      </w:r>
      <w:r w:rsidRPr="00502070">
        <w:rPr>
          <w:b/>
          <w:bCs/>
          <w:sz w:val="24"/>
          <w:szCs w:val="24"/>
        </w:rPr>
        <w:t>Метод специфической защиты:</w:t>
      </w:r>
      <w:r w:rsidRPr="00502070">
        <w:rPr>
          <w:sz w:val="24"/>
          <w:szCs w:val="24"/>
        </w:rPr>
        <w:br/>
        <w:t>Ежегодно осенью (октябрь-ноябрь) проводится прививочная кампания против гриппа. В первую очередь вакцинируют пациентов из «групп риска». Для проведения специфической иммунопрофилактики гриппа в настоящее время используют различные гриппозные вакцины. Например: « Бегривак» (Германия),«Ваксигрипп» (Франция), «Гриппол» (Р</w:t>
      </w:r>
      <w:r>
        <w:rPr>
          <w:sz w:val="24"/>
          <w:szCs w:val="24"/>
        </w:rPr>
        <w:t>оссия), «Совингрипп» (Россия), «Инфлювак» (Нидерланды) и другие.</w:t>
      </w:r>
      <w:r w:rsidRPr="00502070">
        <w:rPr>
          <w:sz w:val="24"/>
          <w:szCs w:val="24"/>
        </w:rPr>
        <w:br/>
        <w:t>Большинство современных вакцин у здоровых людей лишь изредка вызывают небольшие побочные эффекты: небольшое повышение температуры и головную боль.</w:t>
      </w:r>
      <w:r w:rsidRPr="00502070">
        <w:rPr>
          <w:sz w:val="24"/>
          <w:szCs w:val="24"/>
        </w:rPr>
        <w:br/>
        <w:t>Вакцинировать от гриппа разрешено с 6 месяцев.</w:t>
      </w:r>
    </w:p>
    <w:p w:rsidR="00502070" w:rsidRDefault="00502070" w:rsidP="00C0758A">
      <w:pPr>
        <w:shd w:val="clear" w:color="auto" w:fill="FFFFFF"/>
        <w:spacing w:line="298" w:lineRule="exact"/>
        <w:ind w:left="4042" w:firstLine="3710"/>
        <w:rPr>
          <w:b/>
          <w:bCs/>
          <w:color w:val="000000"/>
          <w:spacing w:val="-1"/>
          <w:sz w:val="28"/>
          <w:szCs w:val="28"/>
        </w:rPr>
      </w:pPr>
    </w:p>
    <w:p w:rsidR="00502070" w:rsidRDefault="00502070" w:rsidP="00C0758A">
      <w:pPr>
        <w:shd w:val="clear" w:color="auto" w:fill="FFFFFF"/>
        <w:spacing w:line="298" w:lineRule="exact"/>
        <w:ind w:left="4042" w:firstLine="3710"/>
        <w:rPr>
          <w:b/>
          <w:bCs/>
          <w:color w:val="000000"/>
          <w:spacing w:val="-1"/>
          <w:sz w:val="28"/>
          <w:szCs w:val="28"/>
        </w:rPr>
      </w:pPr>
    </w:p>
    <w:p w:rsidR="00502070" w:rsidRDefault="00502070" w:rsidP="00C0758A">
      <w:pPr>
        <w:shd w:val="clear" w:color="auto" w:fill="FFFFFF"/>
        <w:spacing w:line="298" w:lineRule="exact"/>
        <w:ind w:left="4042" w:firstLine="3710"/>
        <w:rPr>
          <w:b/>
          <w:bCs/>
          <w:color w:val="000000"/>
          <w:spacing w:val="-1"/>
          <w:sz w:val="28"/>
          <w:szCs w:val="28"/>
        </w:rPr>
      </w:pPr>
    </w:p>
    <w:p w:rsidR="00502070" w:rsidRDefault="00502070" w:rsidP="00C0758A">
      <w:pPr>
        <w:shd w:val="clear" w:color="auto" w:fill="FFFFFF"/>
        <w:spacing w:line="298" w:lineRule="exact"/>
        <w:ind w:left="4042" w:firstLine="3710"/>
        <w:rPr>
          <w:b/>
          <w:bCs/>
          <w:color w:val="000000"/>
          <w:spacing w:val="-1"/>
          <w:sz w:val="28"/>
          <w:szCs w:val="28"/>
        </w:rPr>
      </w:pPr>
    </w:p>
    <w:p w:rsidR="00502070" w:rsidRDefault="00502070" w:rsidP="00C0758A">
      <w:pPr>
        <w:shd w:val="clear" w:color="auto" w:fill="FFFFFF"/>
        <w:spacing w:line="298" w:lineRule="exact"/>
        <w:ind w:left="4042" w:firstLine="3710"/>
        <w:rPr>
          <w:b/>
          <w:bCs/>
          <w:color w:val="000000"/>
          <w:spacing w:val="-1"/>
          <w:sz w:val="28"/>
          <w:szCs w:val="28"/>
        </w:rPr>
      </w:pPr>
    </w:p>
    <w:p w:rsidR="00502070" w:rsidRDefault="00502070" w:rsidP="00C0758A">
      <w:pPr>
        <w:shd w:val="clear" w:color="auto" w:fill="FFFFFF"/>
        <w:spacing w:line="298" w:lineRule="exact"/>
        <w:ind w:left="4042" w:firstLine="3710"/>
        <w:rPr>
          <w:b/>
          <w:bCs/>
          <w:color w:val="000000"/>
          <w:spacing w:val="-1"/>
          <w:sz w:val="28"/>
          <w:szCs w:val="28"/>
        </w:rPr>
      </w:pPr>
    </w:p>
    <w:p w:rsidR="00502070" w:rsidRDefault="00502070" w:rsidP="00C0758A">
      <w:pPr>
        <w:shd w:val="clear" w:color="auto" w:fill="FFFFFF"/>
        <w:spacing w:line="298" w:lineRule="exact"/>
        <w:ind w:left="4042" w:firstLine="3710"/>
        <w:rPr>
          <w:b/>
          <w:bCs/>
          <w:color w:val="000000"/>
          <w:spacing w:val="-1"/>
          <w:sz w:val="28"/>
          <w:szCs w:val="28"/>
        </w:rPr>
      </w:pPr>
    </w:p>
    <w:p w:rsidR="009C7610" w:rsidRDefault="009C7610"/>
    <w:sectPr w:rsidR="009C76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79236A8"/>
    <w:lvl w:ilvl="0">
      <w:numFmt w:val="bullet"/>
      <w:lvlText w:val="*"/>
      <w:lvlJc w:val="left"/>
    </w:lvl>
  </w:abstractNum>
  <w:abstractNum w:abstractNumId="1" w15:restartNumberingAfterBreak="0">
    <w:nsid w:val="7B472D57"/>
    <w:multiLevelType w:val="multilevel"/>
    <w:tmpl w:val="34D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AE"/>
    <w:rsid w:val="002A34AE"/>
    <w:rsid w:val="00502070"/>
    <w:rsid w:val="009B79CF"/>
    <w:rsid w:val="009C7610"/>
    <w:rsid w:val="00C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34F0D-D738-4508-BE09-43D8E039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4300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Зварич Людмила Васильевна</dc:creator>
  <cp:keywords/>
  <dc:description/>
  <cp:lastModifiedBy>Насырова Анастасия Михайловн</cp:lastModifiedBy>
  <cp:revision>2</cp:revision>
  <dcterms:created xsi:type="dcterms:W3CDTF">2017-10-10T11:10:00Z</dcterms:created>
  <dcterms:modified xsi:type="dcterms:W3CDTF">2017-10-10T11:10:00Z</dcterms:modified>
</cp:coreProperties>
</file>